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2C693" w14:textId="1A472052" w:rsidR="009B7335" w:rsidRDefault="009B7335" w:rsidP="002F33DE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0BE66B7" wp14:editId="6B01AEC9">
            <wp:simplePos x="0" y="0"/>
            <wp:positionH relativeFrom="margin">
              <wp:posOffset>1873250</wp:posOffset>
            </wp:positionH>
            <wp:positionV relativeFrom="paragraph">
              <wp:posOffset>-400050</wp:posOffset>
            </wp:positionV>
            <wp:extent cx="1971675" cy="1509090"/>
            <wp:effectExtent l="0" t="0" r="0" b="0"/>
            <wp:wrapNone/>
            <wp:docPr id="1" name="Picture 1" descr="Grang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nge Primary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5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E66B22" w14:textId="77777777" w:rsidR="009B7335" w:rsidRDefault="009B7335" w:rsidP="002F33DE">
      <w:pPr>
        <w:jc w:val="center"/>
      </w:pPr>
    </w:p>
    <w:p w14:paraId="4F560239" w14:textId="0D44737D" w:rsidR="009B7335" w:rsidRDefault="009B7335" w:rsidP="008A5EB9"/>
    <w:p w14:paraId="2BE8C7EE" w14:textId="03FC7206" w:rsidR="008A5EB9" w:rsidRDefault="008A5EB9" w:rsidP="008A5EB9">
      <w:pPr>
        <w:jc w:val="center"/>
        <w:rPr>
          <w:rFonts w:ascii="Letter-join Basic 1" w:hAnsi="Letter-join Basic 1"/>
          <w:b/>
          <w:bCs/>
          <w:sz w:val="32"/>
          <w:szCs w:val="32"/>
          <w:u w:val="single"/>
        </w:rPr>
      </w:pPr>
    </w:p>
    <w:p w14:paraId="0349A121" w14:textId="77777777" w:rsidR="00892240" w:rsidRDefault="00892240" w:rsidP="00892240">
      <w:pPr>
        <w:spacing w:before="100" w:beforeAutospacing="1" w:after="100" w:afterAutospacing="1" w:line="300" w:lineRule="atLeast"/>
        <w:outlineLvl w:val="2"/>
        <w:rPr>
          <w:rFonts w:ascii="Letter-join Basic 1" w:hAnsi="Letter-join Basic 1"/>
          <w:b/>
          <w:bCs/>
          <w:sz w:val="32"/>
          <w:szCs w:val="32"/>
          <w:u w:val="single"/>
        </w:rPr>
      </w:pPr>
    </w:p>
    <w:p w14:paraId="5543BE39" w14:textId="46F5217F" w:rsidR="00892240" w:rsidRPr="00892240" w:rsidRDefault="00892240" w:rsidP="00892240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sz w:val="27"/>
          <w:szCs w:val="27"/>
          <w:u w:val="single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7"/>
          <w:szCs w:val="27"/>
          <w:u w:val="single"/>
          <w:lang w:eastAsia="en-GB"/>
        </w:rPr>
        <w:t xml:space="preserve">SEND Inclusion Award Update </w:t>
      </w:r>
      <w:r w:rsidRPr="00B94CF5">
        <w:rPr>
          <w:rFonts w:ascii="Segoe UI" w:eastAsia="Times New Roman" w:hAnsi="Segoe UI" w:cs="Segoe UI"/>
          <w:b/>
          <w:bCs/>
          <w:sz w:val="27"/>
          <w:szCs w:val="27"/>
          <w:u w:val="single"/>
          <w:lang w:eastAsia="en-GB"/>
        </w:rPr>
        <w:t xml:space="preserve">May </w:t>
      </w:r>
      <w:r w:rsidRPr="00892240">
        <w:rPr>
          <w:rFonts w:ascii="Segoe UI" w:eastAsia="Times New Roman" w:hAnsi="Segoe UI" w:cs="Segoe UI"/>
          <w:b/>
          <w:bCs/>
          <w:sz w:val="27"/>
          <w:szCs w:val="27"/>
          <w:u w:val="single"/>
          <w:lang w:eastAsia="en-GB"/>
        </w:rPr>
        <w:t>202</w:t>
      </w:r>
      <w:r w:rsidRPr="00B94CF5">
        <w:rPr>
          <w:rFonts w:ascii="Segoe UI" w:eastAsia="Times New Roman" w:hAnsi="Segoe UI" w:cs="Segoe UI"/>
          <w:b/>
          <w:bCs/>
          <w:sz w:val="27"/>
          <w:szCs w:val="27"/>
          <w:u w:val="single"/>
          <w:lang w:eastAsia="en-GB"/>
        </w:rPr>
        <w:t>5</w:t>
      </w:r>
    </w:p>
    <w:p w14:paraId="22E56AD9" w14:textId="77777777" w:rsidR="00892240" w:rsidRPr="00892240" w:rsidRDefault="00892240" w:rsidP="00892240">
      <w:pPr>
        <w:spacing w:before="100" w:beforeAutospacing="1" w:after="100" w:afterAutospacing="1" w:line="300" w:lineRule="atLeast"/>
        <w:outlineLvl w:val="3"/>
        <w:rPr>
          <w:rFonts w:ascii="Segoe UI" w:eastAsia="Times New Roman" w:hAnsi="Segoe UI" w:cs="Segoe UI"/>
          <w:b/>
          <w:bCs/>
          <w:sz w:val="24"/>
          <w:szCs w:val="24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4"/>
          <w:szCs w:val="24"/>
          <w:lang w:eastAsia="en-GB"/>
        </w:rPr>
        <w:t>Rationale</w:t>
      </w:r>
    </w:p>
    <w:p w14:paraId="5640CE03" w14:textId="77777777" w:rsidR="00892240" w:rsidRPr="00892240" w:rsidRDefault="00892240" w:rsidP="0089224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 xml:space="preserve">At Grange Primary School, our decision to apply for the </w:t>
      </w:r>
      <w:r w:rsidRPr="00892240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SEND Inclusion Award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 xml:space="preserve"> reflects our commitment to creating an inclusive environment where every child feels valued and supported. We aim to:</w:t>
      </w:r>
    </w:p>
    <w:p w14:paraId="0F2C385D" w14:textId="77777777" w:rsidR="00892240" w:rsidRPr="00892240" w:rsidRDefault="00892240" w:rsidP="00892240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Celebrate existing practice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: Recognise the excellent work already being done across the school to ensure inclusivity for all pupils.</w:t>
      </w:r>
    </w:p>
    <w:p w14:paraId="2E7AF126" w14:textId="77777777" w:rsidR="00892240" w:rsidRPr="00892240" w:rsidRDefault="00892240" w:rsidP="00892240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Enhance provision for SEND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: Guarantee high-quality support for children with additional needs, ensuring they thrive academically, socially, and emotionally.</w:t>
      </w:r>
    </w:p>
    <w:p w14:paraId="3D81FC79" w14:textId="77777777" w:rsidR="00892240" w:rsidRPr="00892240" w:rsidRDefault="00892240" w:rsidP="00892240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Invest in staff development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: Strengthen professional learning opportunities so that all staff are confident and skilled in meeting diverse needs.</w:t>
      </w:r>
    </w:p>
    <w:p w14:paraId="51DB3089" w14:textId="0003CE5E" w:rsidR="00892240" w:rsidRPr="00892240" w:rsidRDefault="00892240" w:rsidP="0089224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This award aligns with our vision of providing an education where every child can succeed, regardless of their starting point or challenges.</w:t>
      </w:r>
    </w:p>
    <w:p w14:paraId="60E1D295" w14:textId="41AE214E" w:rsidR="00892240" w:rsidRPr="00892240" w:rsidRDefault="00892240" w:rsidP="00892240">
      <w:pPr>
        <w:spacing w:before="100" w:beforeAutospacing="1" w:after="100" w:afterAutospacing="1" w:line="300" w:lineRule="atLeast"/>
        <w:outlineLvl w:val="3"/>
        <w:rPr>
          <w:rFonts w:ascii="Segoe UI" w:eastAsia="Times New Roman" w:hAnsi="Segoe UI" w:cs="Segoe UI"/>
          <w:b/>
          <w:bCs/>
          <w:sz w:val="24"/>
          <w:szCs w:val="24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4"/>
          <w:szCs w:val="24"/>
          <w:lang w:eastAsia="en-GB"/>
        </w:rPr>
        <w:t>Progress</w:t>
      </w:r>
      <w:r>
        <w:rPr>
          <w:rFonts w:ascii="Segoe UI" w:eastAsia="Times New Roman" w:hAnsi="Segoe UI" w:cs="Segoe UI"/>
          <w:b/>
          <w:bCs/>
          <w:sz w:val="24"/>
          <w:szCs w:val="24"/>
          <w:lang w:eastAsia="en-GB"/>
        </w:rPr>
        <w:t xml:space="preserve"> </w:t>
      </w:r>
      <w:r w:rsidRPr="00892240">
        <w:rPr>
          <w:rFonts w:ascii="Segoe UI" w:eastAsia="Times New Roman" w:hAnsi="Segoe UI" w:cs="Segoe UI"/>
          <w:b/>
          <w:bCs/>
          <w:sz w:val="24"/>
          <w:szCs w:val="24"/>
          <w:lang w:eastAsia="en-GB"/>
        </w:rPr>
        <w:t>So Far</w:t>
      </w:r>
    </w:p>
    <w:p w14:paraId="52587DA9" w14:textId="18C3C839" w:rsidR="00892240" w:rsidRPr="00892240" w:rsidRDefault="00892240" w:rsidP="00892240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Formation of a Working Group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: This group plays a key role in driving the process forward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and looking at key priorities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0EC35A99" w14:textId="724F5A6D" w:rsidR="00892240" w:rsidRPr="00892240" w:rsidRDefault="00892240" w:rsidP="00892240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Stakeholder Evaluations: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We have sought feedback in the form of questionnaires from our key stakeholders and have analysed the results. </w:t>
      </w:r>
    </w:p>
    <w:p w14:paraId="27D9ACF0" w14:textId="4ACA9E48" w:rsidR="00892240" w:rsidRPr="00892240" w:rsidRDefault="00892240" w:rsidP="00892240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Self-Evaluation and Action Plan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 xml:space="preserve">: The working group completed a thorough self-assessment, identifying strengths and areas for development.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Using this, in addition to our stakeholder questionnaires, 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we created a detailed action plan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64DEE2E7" w14:textId="13795639" w:rsidR="00892240" w:rsidRDefault="00892240" w:rsidP="00892240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Developed our </w:t>
      </w:r>
      <w:proofErr w:type="gramStart"/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in house</w:t>
      </w:r>
      <w:proofErr w:type="gramEnd"/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 provisions The Hub and The Rainbow Room: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ensuring learning is matched to the needs of our children.</w:t>
      </w:r>
    </w:p>
    <w:p w14:paraId="3B88B517" w14:textId="39AF4923" w:rsidR="00892240" w:rsidRDefault="00892240" w:rsidP="00892240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Completed year 1 of our Autism Advocates Training: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Mrs Riley has already begun year 2 and will have finished training the Grange team by the end of the </w:t>
      </w:r>
      <w:proofErr w:type="gramStart"/>
      <w:r>
        <w:rPr>
          <w:rFonts w:ascii="Segoe UI" w:eastAsia="Times New Roman" w:hAnsi="Segoe UI" w:cs="Segoe UI"/>
          <w:sz w:val="21"/>
          <w:szCs w:val="21"/>
          <w:lang w:eastAsia="en-GB"/>
        </w:rPr>
        <w:t>Summer</w:t>
      </w:r>
      <w:proofErr w:type="gramEnd"/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term.</w:t>
      </w:r>
    </w:p>
    <w:p w14:paraId="1495A80C" w14:textId="504082AE" w:rsidR="00892240" w:rsidRDefault="00892240" w:rsidP="00892240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Introduced Purple Folders: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Developing child and parent voice on SEND documents and ensuring consistency and availability of information for teaches on their children with SEND.</w:t>
      </w:r>
    </w:p>
    <w:p w14:paraId="55E222C7" w14:textId="3D52FDD8" w:rsidR="00892240" w:rsidRPr="00892240" w:rsidRDefault="00892240" w:rsidP="00892240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Purchased several new interventions and service packages: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Number Stacks, </w:t>
      </w:r>
      <w:proofErr w:type="spellStart"/>
      <w:r>
        <w:rPr>
          <w:rFonts w:ascii="Segoe UI" w:eastAsia="Times New Roman" w:hAnsi="Segoe UI" w:cs="Segoe UI"/>
          <w:sz w:val="21"/>
          <w:szCs w:val="21"/>
          <w:lang w:eastAsia="en-GB"/>
        </w:rPr>
        <w:t>Widgit</w:t>
      </w:r>
      <w:proofErr w:type="spellEnd"/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, </w:t>
      </w:r>
      <w:proofErr w:type="spellStart"/>
      <w:r>
        <w:rPr>
          <w:rFonts w:ascii="Segoe UI" w:eastAsia="Times New Roman" w:hAnsi="Segoe UI" w:cs="Segoe UI"/>
          <w:sz w:val="21"/>
          <w:szCs w:val="21"/>
          <w:lang w:eastAsia="en-GB"/>
        </w:rPr>
        <w:t>Nessy</w:t>
      </w:r>
      <w:proofErr w:type="spellEnd"/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Dyslexia screeners and increased our Educational Psychologist allocation to enable us to support more children.</w:t>
      </w:r>
    </w:p>
    <w:p w14:paraId="55B3B007" w14:textId="77777777" w:rsidR="00892240" w:rsidRPr="00892240" w:rsidRDefault="00892240" w:rsidP="00892240">
      <w:pPr>
        <w:spacing w:before="100" w:beforeAutospacing="1" w:after="100" w:afterAutospacing="1" w:line="300" w:lineRule="atLeast"/>
        <w:outlineLvl w:val="3"/>
        <w:rPr>
          <w:rFonts w:ascii="Segoe UI" w:eastAsia="Times New Roman" w:hAnsi="Segoe UI" w:cs="Segoe UI"/>
          <w:b/>
          <w:bCs/>
          <w:sz w:val="24"/>
          <w:szCs w:val="24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4"/>
          <w:szCs w:val="24"/>
          <w:lang w:eastAsia="en-GB"/>
        </w:rPr>
        <w:lastRenderedPageBreak/>
        <w:t>Impact So Far</w:t>
      </w:r>
    </w:p>
    <w:p w14:paraId="6974DCE6" w14:textId="2F7FBCC4" w:rsidR="00892240" w:rsidRPr="00892240" w:rsidRDefault="00892240" w:rsidP="00892240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The impact of embarking on this journey is already significant, and it is a pleasure to share with you the impact we are seeing so far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:</w:t>
      </w:r>
    </w:p>
    <w:p w14:paraId="064F5111" w14:textId="77777777" w:rsidR="00B94CF5" w:rsidRDefault="00892240" w:rsidP="00892240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Improved early identification: </w:t>
      </w:r>
      <w:r w:rsidRPr="00B94CF5">
        <w:rPr>
          <w:rFonts w:ascii="Segoe UI" w:eastAsia="Times New Roman" w:hAnsi="Segoe UI" w:cs="Segoe UI"/>
          <w:sz w:val="21"/>
          <w:szCs w:val="21"/>
          <w:lang w:eastAsia="en-GB"/>
        </w:rPr>
        <w:t>Children with SEND are identified earlier and as such their needs are being met</w:t>
      </w:r>
      <w:r w:rsidR="00B94CF5" w:rsidRPr="00B94CF5">
        <w:rPr>
          <w:rFonts w:ascii="Segoe UI" w:eastAsia="Times New Roman" w:hAnsi="Segoe UI" w:cs="Segoe UI"/>
          <w:sz w:val="21"/>
          <w:szCs w:val="21"/>
          <w:lang w:eastAsia="en-GB"/>
        </w:rPr>
        <w:t xml:space="preserve"> effectively from a younger age.</w:t>
      </w:r>
      <w:r w:rsidR="00B94CF5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223859D2" w14:textId="6C76DDB6" w:rsidR="00B94CF5" w:rsidRPr="00B94CF5" w:rsidRDefault="00B94CF5" w:rsidP="00892240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Improved Transition plans: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Plans for children as they move to, through and from Grange have improved and resulted in smoother transitions. </w:t>
      </w:r>
    </w:p>
    <w:p w14:paraId="434B5406" w14:textId="224A94BA" w:rsidR="00892240" w:rsidRPr="00892240" w:rsidRDefault="00892240" w:rsidP="00892240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Raising Awareness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: SEND and inclusion are now even more prominent in conversations among staff, governors, parents, and pupils.</w:t>
      </w:r>
    </w:p>
    <w:p w14:paraId="3BE3364F" w14:textId="550D1580" w:rsidR="00892240" w:rsidRPr="00892240" w:rsidRDefault="00892240" w:rsidP="00892240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Improving Provision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: Strategies to support well-being and progress for disadvantaged and SEND pupils are embedded in our School Improvement Plan</w:t>
      </w:r>
      <w:r w:rsidR="00B94CF5" w:rsidRPr="00B94CF5">
        <w:rPr>
          <w:rFonts w:ascii="Segoe UI" w:eastAsia="Times New Roman" w:hAnsi="Segoe UI" w:cs="Segoe UI"/>
          <w:sz w:val="21"/>
          <w:szCs w:val="21"/>
          <w:lang w:eastAsia="en-GB"/>
        </w:rPr>
        <w:t xml:space="preserve"> and have started to develop into sustainable projects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.</w:t>
      </w:r>
    </w:p>
    <w:p w14:paraId="28E1F3CF" w14:textId="183C98DB" w:rsidR="00892240" w:rsidRPr="00892240" w:rsidRDefault="00892240" w:rsidP="00B94CF5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892240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Strengthening Community Engagement</w:t>
      </w:r>
      <w:r w:rsidRPr="00892240">
        <w:rPr>
          <w:rFonts w:ascii="Segoe UI" w:eastAsia="Times New Roman" w:hAnsi="Segoe UI" w:cs="Segoe UI"/>
          <w:sz w:val="21"/>
          <w:szCs w:val="21"/>
          <w:lang w:eastAsia="en-GB"/>
        </w:rPr>
        <w:t>: Parents and carers feel more involved in shaping inclusive practices, and pupils are developing a stronger sense of belonging.</w:t>
      </w:r>
    </w:p>
    <w:p w14:paraId="15F7932D" w14:textId="58FC55C4" w:rsidR="00892240" w:rsidRDefault="00892240" w:rsidP="00B94CF5">
      <w:pPr>
        <w:rPr>
          <w:rFonts w:ascii="Letter-join Basic 1" w:hAnsi="Letter-join Basic 1"/>
          <w:b/>
          <w:bCs/>
          <w:sz w:val="32"/>
          <w:szCs w:val="32"/>
          <w:u w:val="single"/>
        </w:rPr>
      </w:pPr>
    </w:p>
    <w:sectPr w:rsidR="008922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Basic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D0A39"/>
    <w:multiLevelType w:val="hybridMultilevel"/>
    <w:tmpl w:val="ACF4A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E44802"/>
    <w:multiLevelType w:val="multilevel"/>
    <w:tmpl w:val="5E963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B43456"/>
    <w:multiLevelType w:val="multilevel"/>
    <w:tmpl w:val="F0B03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546927"/>
    <w:multiLevelType w:val="multilevel"/>
    <w:tmpl w:val="9FCA9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DE"/>
    <w:rsid w:val="00095618"/>
    <w:rsid w:val="002F33DE"/>
    <w:rsid w:val="004C1553"/>
    <w:rsid w:val="00892240"/>
    <w:rsid w:val="008A5EB9"/>
    <w:rsid w:val="009602DC"/>
    <w:rsid w:val="009B7335"/>
    <w:rsid w:val="00B2475A"/>
    <w:rsid w:val="00B94CF5"/>
    <w:rsid w:val="00C1713F"/>
    <w:rsid w:val="00D224FB"/>
    <w:rsid w:val="00EC1A5D"/>
    <w:rsid w:val="00F3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19AC3"/>
  <w15:docId w15:val="{46453B4A-C0DC-4D33-906E-50F5EB37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922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89224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618"/>
    <w:pPr>
      <w:ind w:left="720"/>
      <w:contextualSpacing/>
    </w:pPr>
  </w:style>
  <w:style w:type="table" w:styleId="TableGrid">
    <w:name w:val="Table Grid"/>
    <w:basedOn w:val="TableNormal"/>
    <w:uiPriority w:val="39"/>
    <w:rsid w:val="008A5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89224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892240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92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22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Cook</dc:creator>
  <cp:keywords/>
  <dc:description/>
  <cp:lastModifiedBy>Mrs A Riley</cp:lastModifiedBy>
  <cp:revision>2</cp:revision>
  <cp:lastPrinted>2022-12-15T11:21:00Z</cp:lastPrinted>
  <dcterms:created xsi:type="dcterms:W3CDTF">2025-12-07T16:35:00Z</dcterms:created>
  <dcterms:modified xsi:type="dcterms:W3CDTF">2025-12-07T16:35:00Z</dcterms:modified>
</cp:coreProperties>
</file>